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6E" w:rsidRPr="00F064D8" w:rsidRDefault="006B436E" w:rsidP="006B436E">
      <w:pP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uk-UA"/>
        </w:rPr>
      </w:pPr>
      <w:proofErr w:type="spellStart"/>
      <w:r w:rsidRPr="00F064D8">
        <w:rPr>
          <w:rFonts w:ascii="Times New Roman" w:eastAsia="Calibri" w:hAnsi="Times New Roman" w:cs="Times New Roman"/>
          <w:b/>
          <w:color w:val="000000"/>
          <w:sz w:val="32"/>
          <w:szCs w:val="32"/>
          <w:lang w:val="uk-UA"/>
        </w:rPr>
        <w:t>Руськополянська</w:t>
      </w:r>
      <w:proofErr w:type="spellEnd"/>
      <w:r w:rsidRPr="00F064D8">
        <w:rPr>
          <w:rFonts w:ascii="Times New Roman" w:eastAsia="Calibri" w:hAnsi="Times New Roman" w:cs="Times New Roman"/>
          <w:b/>
          <w:color w:val="000000"/>
          <w:sz w:val="32"/>
          <w:szCs w:val="32"/>
          <w:lang w:val="uk-UA"/>
        </w:rPr>
        <w:t xml:space="preserve"> загальноосвітня  школа І – ІІІ ступенів № 2</w:t>
      </w:r>
    </w:p>
    <w:p w:rsidR="006B436E" w:rsidRPr="00F064D8" w:rsidRDefault="006B436E" w:rsidP="006B436E">
      <w:pPr>
        <w:ind w:firstLine="708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uk-UA"/>
        </w:rPr>
      </w:pPr>
      <w:r w:rsidRPr="00F064D8">
        <w:rPr>
          <w:rFonts w:ascii="Times New Roman" w:eastAsia="Calibri" w:hAnsi="Times New Roman" w:cs="Times New Roman"/>
          <w:b/>
          <w:color w:val="000000"/>
          <w:sz w:val="32"/>
          <w:szCs w:val="32"/>
          <w:lang w:val="uk-UA"/>
        </w:rPr>
        <w:t>Черкаської районної ради Черкаської області</w:t>
      </w:r>
    </w:p>
    <w:p w:rsidR="006B436E" w:rsidRPr="00FB2871" w:rsidRDefault="006B436E" w:rsidP="006B436E">
      <w:pPr>
        <w:rPr>
          <w:rFonts w:ascii="Calibri" w:eastAsia="Calibri" w:hAnsi="Calibri" w:cs="Times New Roman"/>
          <w:color w:val="000000"/>
          <w:sz w:val="32"/>
          <w:szCs w:val="32"/>
          <w:lang w:val="uk-UA"/>
        </w:rPr>
      </w:pPr>
    </w:p>
    <w:p w:rsidR="006B436E" w:rsidRPr="00FB2871" w:rsidRDefault="006B436E" w:rsidP="006B436E">
      <w:pPr>
        <w:rPr>
          <w:rFonts w:ascii="Calibri" w:eastAsia="Calibri" w:hAnsi="Calibri" w:cs="Times New Roman"/>
          <w:color w:val="000000"/>
          <w:sz w:val="32"/>
          <w:szCs w:val="32"/>
          <w:lang w:val="uk-UA"/>
        </w:rPr>
      </w:pPr>
    </w:p>
    <w:p w:rsidR="006B436E" w:rsidRDefault="006B436E" w:rsidP="006B436E">
      <w:pPr>
        <w:rPr>
          <w:rFonts w:ascii="Calibri" w:eastAsia="Calibri" w:hAnsi="Calibri" w:cs="Times New Roman"/>
          <w:color w:val="000000"/>
          <w:sz w:val="32"/>
          <w:szCs w:val="32"/>
          <w:lang w:val="uk-UA"/>
        </w:rPr>
      </w:pPr>
    </w:p>
    <w:p w:rsidR="006B436E" w:rsidRDefault="006B436E" w:rsidP="006B436E">
      <w:pPr>
        <w:rPr>
          <w:rFonts w:ascii="Calibri" w:eastAsia="Calibri" w:hAnsi="Calibri" w:cs="Times New Roman"/>
          <w:color w:val="000000"/>
          <w:sz w:val="32"/>
          <w:szCs w:val="32"/>
          <w:lang w:val="uk-UA"/>
        </w:rPr>
      </w:pPr>
    </w:p>
    <w:p w:rsidR="006B436E" w:rsidRPr="008801F0" w:rsidRDefault="006B436E" w:rsidP="006B436E">
      <w:pPr>
        <w:rPr>
          <w:rFonts w:ascii="Calibri" w:eastAsia="Calibri" w:hAnsi="Calibri" w:cs="Times New Roman"/>
          <w:color w:val="000000"/>
          <w:sz w:val="32"/>
          <w:szCs w:val="32"/>
          <w:lang w:val="uk-UA"/>
        </w:rPr>
      </w:pPr>
    </w:p>
    <w:p w:rsidR="006B436E" w:rsidRDefault="006B436E" w:rsidP="006B436E">
      <w:pPr>
        <w:jc w:val="center"/>
        <w:rPr>
          <w:rFonts w:ascii="Monotype Corsiva" w:hAnsi="Monotype Corsiva"/>
          <w:b/>
          <w:bCs/>
          <w:i/>
          <w:color w:val="000000"/>
          <w:sz w:val="56"/>
          <w:szCs w:val="72"/>
          <w:lang w:val="uk-UA"/>
        </w:rPr>
      </w:pPr>
      <w:r w:rsidRPr="006B436E">
        <w:rPr>
          <w:rFonts w:ascii="Monotype Corsiva" w:hAnsi="Monotype Corsiva"/>
          <w:b/>
          <w:bCs/>
          <w:i/>
          <w:color w:val="000000"/>
          <w:sz w:val="56"/>
          <w:szCs w:val="72"/>
          <w:lang w:val="uk-UA"/>
        </w:rPr>
        <w:t xml:space="preserve">Звертання. </w:t>
      </w:r>
    </w:p>
    <w:p w:rsidR="006B436E" w:rsidRDefault="006B436E" w:rsidP="006B436E">
      <w:pPr>
        <w:jc w:val="center"/>
        <w:rPr>
          <w:rFonts w:ascii="Monotype Corsiva" w:hAnsi="Monotype Corsiva"/>
          <w:b/>
          <w:bCs/>
          <w:i/>
          <w:color w:val="000000"/>
          <w:sz w:val="56"/>
          <w:szCs w:val="72"/>
          <w:lang w:val="uk-UA"/>
        </w:rPr>
      </w:pPr>
      <w:r w:rsidRPr="006B436E">
        <w:rPr>
          <w:rFonts w:ascii="Monotype Corsiva" w:hAnsi="Monotype Corsiva"/>
          <w:b/>
          <w:bCs/>
          <w:i/>
          <w:color w:val="000000"/>
          <w:sz w:val="56"/>
          <w:szCs w:val="72"/>
          <w:lang w:val="uk-UA"/>
        </w:rPr>
        <w:t xml:space="preserve">Розділові знаки при звертанні </w:t>
      </w:r>
    </w:p>
    <w:p w:rsidR="006B436E" w:rsidRDefault="006B436E" w:rsidP="006B436E">
      <w:pPr>
        <w:jc w:val="center"/>
        <w:rPr>
          <w:rFonts w:ascii="Monotype Corsiva" w:hAnsi="Monotype Corsiva"/>
          <w:b/>
          <w:bCs/>
          <w:i/>
          <w:color w:val="000000"/>
          <w:sz w:val="56"/>
          <w:szCs w:val="72"/>
          <w:lang w:val="uk-UA"/>
        </w:rPr>
      </w:pPr>
    </w:p>
    <w:p w:rsidR="006B436E" w:rsidRPr="006B436E" w:rsidRDefault="006B436E" w:rsidP="006B436E">
      <w:pPr>
        <w:jc w:val="center"/>
        <w:rPr>
          <w:rFonts w:ascii="Monotype Corsiva" w:hAnsi="Monotype Corsiva"/>
          <w:bCs/>
          <w:i/>
          <w:color w:val="000000"/>
          <w:sz w:val="56"/>
          <w:szCs w:val="72"/>
          <w:lang w:val="uk-UA"/>
        </w:rPr>
      </w:pPr>
      <w:r w:rsidRPr="006B436E">
        <w:rPr>
          <w:rFonts w:ascii="Monotype Corsiva" w:hAnsi="Monotype Corsiva"/>
          <w:bCs/>
          <w:i/>
          <w:color w:val="000000"/>
          <w:sz w:val="56"/>
          <w:szCs w:val="72"/>
          <w:lang w:val="uk-UA"/>
        </w:rPr>
        <w:t>5 клас</w:t>
      </w:r>
    </w:p>
    <w:p w:rsidR="006B436E" w:rsidRPr="00FB2871" w:rsidRDefault="006B436E" w:rsidP="006B436E">
      <w:pPr>
        <w:jc w:val="center"/>
        <w:rPr>
          <w:rFonts w:ascii="Calibri" w:eastAsia="Calibri" w:hAnsi="Calibri" w:cs="Times New Roman"/>
          <w:color w:val="000000"/>
          <w:sz w:val="40"/>
          <w:szCs w:val="40"/>
          <w:lang w:val="uk-UA"/>
        </w:rPr>
      </w:pPr>
    </w:p>
    <w:p w:rsidR="006B436E" w:rsidRDefault="006B436E" w:rsidP="006B436E">
      <w:pPr>
        <w:tabs>
          <w:tab w:val="left" w:pos="6780"/>
        </w:tabs>
        <w:jc w:val="center"/>
        <w:rPr>
          <w:rFonts w:ascii="Palatino Linotype" w:eastAsia="Calibri" w:hAnsi="Palatino Linotype" w:cs="Times New Roman"/>
          <w:b/>
          <w:color w:val="000000"/>
          <w:sz w:val="40"/>
          <w:szCs w:val="40"/>
          <w:lang w:val="uk-UA"/>
        </w:rPr>
      </w:pPr>
    </w:p>
    <w:p w:rsidR="006B436E" w:rsidRDefault="006B436E" w:rsidP="006B436E">
      <w:pPr>
        <w:tabs>
          <w:tab w:val="left" w:pos="6780"/>
        </w:tabs>
        <w:jc w:val="center"/>
        <w:rPr>
          <w:rFonts w:ascii="Palatino Linotype" w:eastAsia="Calibri" w:hAnsi="Palatino Linotype" w:cs="Times New Roman"/>
          <w:b/>
          <w:color w:val="000000"/>
          <w:sz w:val="40"/>
          <w:szCs w:val="40"/>
          <w:lang w:val="uk-UA"/>
        </w:rPr>
      </w:pPr>
    </w:p>
    <w:p w:rsidR="006B436E" w:rsidRDefault="006B436E" w:rsidP="006B436E">
      <w:pPr>
        <w:tabs>
          <w:tab w:val="left" w:pos="6780"/>
        </w:tabs>
        <w:jc w:val="center"/>
        <w:rPr>
          <w:rFonts w:ascii="Palatino Linotype" w:eastAsia="Calibri" w:hAnsi="Palatino Linotype" w:cs="Times New Roman"/>
          <w:b/>
          <w:color w:val="000000"/>
          <w:sz w:val="40"/>
          <w:szCs w:val="40"/>
          <w:lang w:val="uk-UA"/>
        </w:rPr>
      </w:pPr>
    </w:p>
    <w:p w:rsidR="006B436E" w:rsidRDefault="006B436E" w:rsidP="006B436E">
      <w:pPr>
        <w:tabs>
          <w:tab w:val="left" w:pos="6780"/>
        </w:tabs>
        <w:jc w:val="center"/>
        <w:rPr>
          <w:rFonts w:ascii="Palatino Linotype" w:eastAsia="Calibri" w:hAnsi="Palatino Linotype" w:cs="Times New Roman"/>
          <w:b/>
          <w:color w:val="000000"/>
          <w:sz w:val="40"/>
          <w:szCs w:val="40"/>
          <w:lang w:val="uk-UA"/>
        </w:rPr>
      </w:pPr>
    </w:p>
    <w:p w:rsidR="006B436E" w:rsidRPr="00FB2871" w:rsidRDefault="006B436E" w:rsidP="006B436E">
      <w:pPr>
        <w:tabs>
          <w:tab w:val="left" w:pos="6780"/>
        </w:tabs>
        <w:jc w:val="center"/>
        <w:rPr>
          <w:rFonts w:ascii="Palatino Linotype" w:eastAsia="Calibri" w:hAnsi="Palatino Linotype" w:cs="Times New Roman"/>
          <w:b/>
          <w:color w:val="000000"/>
          <w:sz w:val="40"/>
          <w:szCs w:val="40"/>
          <w:lang w:val="uk-UA"/>
        </w:rPr>
      </w:pPr>
      <w:proofErr w:type="spellStart"/>
      <w:r w:rsidRPr="00FB2871">
        <w:rPr>
          <w:rFonts w:ascii="Palatino Linotype" w:eastAsia="Calibri" w:hAnsi="Palatino Linotype" w:cs="Times New Roman"/>
          <w:b/>
          <w:color w:val="000000"/>
          <w:sz w:val="40"/>
          <w:szCs w:val="40"/>
          <w:lang w:val="uk-UA"/>
        </w:rPr>
        <w:t>Шендрик</w:t>
      </w:r>
      <w:proofErr w:type="spellEnd"/>
      <w:r w:rsidRPr="00FB2871">
        <w:rPr>
          <w:rFonts w:ascii="Palatino Linotype" w:eastAsia="Calibri" w:hAnsi="Palatino Linotype" w:cs="Times New Roman"/>
          <w:b/>
          <w:color w:val="000000"/>
          <w:sz w:val="40"/>
          <w:szCs w:val="40"/>
          <w:lang w:val="uk-UA"/>
        </w:rPr>
        <w:t xml:space="preserve"> Валентина Іванівна</w:t>
      </w:r>
    </w:p>
    <w:p w:rsidR="006B436E" w:rsidRDefault="006B436E" w:rsidP="006B436E">
      <w:pPr>
        <w:tabs>
          <w:tab w:val="left" w:pos="6780"/>
        </w:tabs>
        <w:jc w:val="center"/>
        <w:rPr>
          <w:rFonts w:ascii="Calibri" w:eastAsia="Calibri" w:hAnsi="Calibri" w:cs="Times New Roman"/>
          <w:color w:val="000000"/>
          <w:sz w:val="40"/>
          <w:szCs w:val="40"/>
          <w:lang w:val="uk-UA"/>
        </w:rPr>
      </w:pPr>
      <w:r>
        <w:rPr>
          <w:rFonts w:ascii="Calibri" w:eastAsia="Calibri" w:hAnsi="Calibri" w:cs="Times New Roman"/>
          <w:color w:val="000000"/>
          <w:sz w:val="40"/>
          <w:szCs w:val="40"/>
          <w:lang w:val="uk-UA"/>
        </w:rPr>
        <w:t xml:space="preserve">2016 </w:t>
      </w:r>
      <w:proofErr w:type="spellStart"/>
      <w:r>
        <w:rPr>
          <w:rFonts w:ascii="Calibri" w:eastAsia="Calibri" w:hAnsi="Calibri" w:cs="Times New Roman"/>
          <w:color w:val="000000"/>
          <w:sz w:val="40"/>
          <w:szCs w:val="40"/>
          <w:lang w:val="uk-UA"/>
        </w:rPr>
        <w:t>н.р</w:t>
      </w:r>
      <w:proofErr w:type="spellEnd"/>
      <w:r>
        <w:rPr>
          <w:rFonts w:ascii="Calibri" w:eastAsia="Calibri" w:hAnsi="Calibri" w:cs="Times New Roman"/>
          <w:color w:val="000000"/>
          <w:sz w:val="40"/>
          <w:szCs w:val="40"/>
          <w:lang w:val="uk-UA"/>
        </w:rPr>
        <w:t>.</w:t>
      </w:r>
    </w:p>
    <w:p w:rsidR="006B436E" w:rsidRDefault="006B436E" w:rsidP="006B436E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Конспект уроку </w:t>
      </w:r>
      <w:r w:rsidRPr="006B4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української мови (5 клас)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6B436E" w:rsidRPr="006B436E" w:rsidRDefault="006B436E" w:rsidP="006B43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        Тема. Звертання. Розділові знаки при звертанні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Мета:</w:t>
      </w:r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дати поняття «звертання», його місце у реченні, роль у мовленні; вчити визначати його в реченні, будувати речення зі звертаннями, правильно розставляти пунктограми у таких реченнях; розвивати мислення, мовлення, пам'ять, творчість; виховувати шанобливе ставлення до батьків, любов до Вітчизни.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Тип уроку:</w:t>
      </w:r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формування нових знань.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Обладнання:</w:t>
      </w:r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підручник, таблиця, картки.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Хід уроку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І. Організаційний момент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ІІ. Актуалізація опорних знань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Перевірка вивченого на попередніх уроках(завдання на картках.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Поставте поданні іменники та словосполучення у кличному відмінку.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ДРУГ, ВІТЧИЗНА, РІДНА ЗЕМЛЯ, МАТУСЯ, БАТЬКО, ЛЮБА БАБУСЯ, ІГОР ВАСИЛЬОВИЧ, ЮЛЯ, МОЛОДИЙ КОЗАК, ОЛЕГ ПЕТРОВИЧ, МАРІЯ ІВАНІВНА.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ІІІ. Мотивація навчальної діяльності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Pr="006B4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6B4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 Засвоєння нового матеріалу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1.</w:t>
      </w:r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</w:t>
      </w:r>
      <w:r w:rsidRPr="006B4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Проблемне питання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Подумай, чим різняться ці два речення: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а.</w:t>
      </w:r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</w:t>
      </w:r>
      <w:r w:rsidRPr="006B43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 матусі  руки найніжніші, серце найдобріше, голос наймиліший.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б.</w:t>
      </w:r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</w:t>
      </w:r>
      <w:r w:rsidRPr="006B43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Матусю! Руки твої найніжніші, серце найдобріше, голос наймиліший.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Матеріал спроектований на дошці.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ж таке звертання?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Звертання </w:t>
      </w:r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це слово чи словосполучення, що називає того, до кого звернене мовлення (наказ, прохання, спонукання).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     Робота з підручником.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     Самостійне опрацювання параграфа 10.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     Висловлювання учнів за поданими схемами.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будовою звертання бувають:</w:t>
      </w:r>
    </w:p>
    <w:p w:rsidR="006B436E" w:rsidRPr="006B436E" w:rsidRDefault="006B436E" w:rsidP="006B43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 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9.35pt;height:20.55pt"/>
        </w:pict>
      </w:r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8" type="#_x0000_t75" alt="" style="width:9.35pt;height:20.55pt"/>
        </w:pict>
      </w:r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8" w:space="0" w:color="auto" w:frame="1"/>
          <w:lang w:val="uk-UA" w:eastAsia="ru-RU"/>
        </w:rPr>
        <w:t>непоширені</w:t>
      </w:r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                   </w:t>
      </w:r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8" w:space="0" w:color="auto" w:frame="1"/>
          <w:lang w:val="uk-UA" w:eastAsia="ru-RU"/>
        </w:rPr>
        <w:t>поширені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6B436E" w:rsidRPr="006B436E" w:rsidTr="006B436E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36E" w:rsidRPr="006B436E" w:rsidRDefault="006B436E" w:rsidP="006B436E">
            <w:pPr>
              <w:spacing w:after="0" w:line="36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3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Друже</w:t>
            </w:r>
            <w:r w:rsidRPr="006B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ми тобі довіряємо.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36E" w:rsidRPr="006B436E" w:rsidRDefault="006B436E" w:rsidP="006B436E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3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Вірний друже</w:t>
            </w:r>
            <w:r w:rsidRPr="006B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на тебе чекаю щодня.</w:t>
            </w:r>
          </w:p>
        </w:tc>
      </w:tr>
    </w:tbl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Слово вчителя.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Звертання може стояти у реченні в будь-якій позиції: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Маріє Петрівно, поясніть, будь-ласка, мені ще раз це правило!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Будь-ласка, Маріє Петрівно, поясніть мені ще раз це правило!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Будь-ласка, поясніть мені ще раз це правило, Маріє Петрівно!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6B4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 Закріплення засвоєного матеріалу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1.Посилаючись на схеми, розкажи про місце звертання у реченні, зверни увагу на пунктограми.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tbl>
      <w:tblPr>
        <w:tblW w:w="0" w:type="auto"/>
        <w:tblInd w:w="-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6"/>
      </w:tblGrid>
      <w:tr w:rsidR="006B436E" w:rsidRPr="006B436E" w:rsidTr="006B436E">
        <w:trPr>
          <w:trHeight w:val="371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36E" w:rsidRPr="006B436E" w:rsidRDefault="006B436E" w:rsidP="006B436E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ЗВ,…</w:t>
            </w:r>
          </w:p>
        </w:tc>
      </w:tr>
    </w:tbl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Бабусю, розкажіть нам казку.    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tbl>
      <w:tblPr>
        <w:tblW w:w="0" w:type="auto"/>
        <w:tblInd w:w="-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6"/>
      </w:tblGrid>
      <w:tr w:rsidR="006B436E" w:rsidRPr="006B436E" w:rsidTr="006B436E">
        <w:trPr>
          <w:trHeight w:val="413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36E" w:rsidRPr="006B436E" w:rsidRDefault="006B436E" w:rsidP="006B436E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ЗВ!...   </w:t>
            </w:r>
          </w:p>
        </w:tc>
      </w:tr>
    </w:tbl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Україно! Ти для мене диво.</w:t>
      </w:r>
    </w:p>
    <w:tbl>
      <w:tblPr>
        <w:tblW w:w="0" w:type="auto"/>
        <w:tblInd w:w="-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3"/>
      </w:tblGrid>
      <w:tr w:rsidR="006B436E" w:rsidRPr="006B436E" w:rsidTr="006B436E">
        <w:trPr>
          <w:trHeight w:val="289"/>
        </w:trPr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36E" w:rsidRPr="006B436E" w:rsidRDefault="006B436E" w:rsidP="006B436E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…, ЗВ!</w:t>
            </w:r>
          </w:p>
        </w:tc>
      </w:tr>
    </w:tbl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Люблю тебе, моя Черкащино!</w:t>
      </w:r>
    </w:p>
    <w:tbl>
      <w:tblPr>
        <w:tblW w:w="0" w:type="auto"/>
        <w:tblInd w:w="-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3"/>
      </w:tblGrid>
      <w:tr w:rsidR="006B436E" w:rsidRPr="006B436E" w:rsidTr="006B436E">
        <w:trPr>
          <w:trHeight w:val="375"/>
        </w:trPr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36E" w:rsidRPr="006B436E" w:rsidRDefault="006B436E" w:rsidP="006B436E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…, ЗВ,…!</w:t>
            </w:r>
          </w:p>
        </w:tc>
      </w:tr>
    </w:tbl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Вставай, Україно, вставай!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Звертання ніякої синтаксичної ролі у реченні не виконує.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2. </w:t>
      </w:r>
      <w:r w:rsidRPr="006B43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Підкресліть члени речення, замалюйте схеми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Виростеш ти, сину, вирушиш в дорогу.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Все починається з любові, доню.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3.Списування із завданням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Розставити пунктограми, пояснити їх.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     О, слово рідне Хто без тебе я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     То квітнуть Україно гаї твої калинові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     Шануй батьків своїх юначе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     Ой чого ти земле молодіти стала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4. Робота з підручником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 Розподільне списування(вправа 184)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5. Доповнити речення звертаннями.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     Будь уважним на дорозі.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     Вивчай і люби свій рідний край.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     Піклуйтеся про своїх батьків.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     Бережіть природу.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6. Творче конструювання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Подані висловлювання перебудуй у речення зі звертаннями. Наприклад: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Дарують чорнобривці теплий подих восени.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- Даруйте, чорнобривці, теплий подих восени.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Ø </w:t>
      </w:r>
      <w:proofErr w:type="spellStart"/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Пам</w:t>
      </w:r>
      <w:proofErr w:type="spellEnd"/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proofErr w:type="spellStart"/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ятаю</w:t>
      </w:r>
      <w:proofErr w:type="spellEnd"/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завжди батькові мудрі поради.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Ø Українська пісня лине над моєю Черкащиною.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Ø Мужніє рідне слово.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7. Письмо з </w:t>
      </w:r>
      <w:proofErr w:type="spellStart"/>
      <w:r w:rsidRPr="006B4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пам</w:t>
      </w:r>
      <w:proofErr w:type="spellEnd"/>
      <w:r w:rsidRPr="006B4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’</w:t>
      </w:r>
      <w:r w:rsidRPr="006B4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яті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Пригадай вивчені на уроках української літератури пісні, поезії.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Запиши 3-4 речення зі звертаннями.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Наприклад: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Вийди, вийди, господарю, подивися на кошару.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8. Робота в парах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За поданими малюнками побудуйте діалог  із використанням звертань(5-6 реплік)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4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6B4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І.</w:t>
      </w:r>
      <w:proofErr w:type="gramEnd"/>
      <w:r w:rsidRPr="006B4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 Підсумок уроку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Рефлексії  «Ти – мені, я - тобі»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4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6B4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ІІ.</w:t>
      </w:r>
      <w:proofErr w:type="gramEnd"/>
      <w:r w:rsidRPr="006B4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Оцінювання навчальних досягнень учнів</w:t>
      </w:r>
    </w:p>
    <w:p w:rsidR="006B436E" w:rsidRPr="006B436E" w:rsidRDefault="006B436E" w:rsidP="006B436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4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6B4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ІІІ.</w:t>
      </w:r>
      <w:proofErr w:type="gramEnd"/>
      <w:r w:rsidRPr="006B4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Домашнє завдання(диференційоване)</w:t>
      </w:r>
    </w:p>
    <w:p w:rsidR="006B436E" w:rsidRPr="006B436E" w:rsidRDefault="006B436E" w:rsidP="006B43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Вивчити параграф 10. Вправа 186.</w:t>
      </w:r>
    </w:p>
    <w:p w:rsidR="006B436E" w:rsidRPr="006B436E" w:rsidRDefault="006B436E" w:rsidP="006B43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Виписати із поезій Т. Шевченка шість речень зі звертанням.</w:t>
      </w:r>
    </w:p>
    <w:p w:rsidR="007E1A90" w:rsidRPr="006B436E" w:rsidRDefault="007E1A90" w:rsidP="006B43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E1A90" w:rsidRPr="006B436E" w:rsidSect="007E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436E"/>
    <w:rsid w:val="00085FC7"/>
    <w:rsid w:val="006B436E"/>
    <w:rsid w:val="007E1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436E"/>
  </w:style>
  <w:style w:type="paragraph" w:styleId="a3">
    <w:name w:val="Balloon Text"/>
    <w:basedOn w:val="a"/>
    <w:link w:val="a4"/>
    <w:uiPriority w:val="99"/>
    <w:semiHidden/>
    <w:unhideWhenUsed/>
    <w:rsid w:val="006B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574</Words>
  <Characters>3273</Characters>
  <Application>Microsoft Office Word</Application>
  <DocSecurity>0</DocSecurity>
  <Lines>27</Lines>
  <Paragraphs>7</Paragraphs>
  <ScaleCrop>false</ScaleCrop>
  <Company>MultiDVD Team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Ленка</dc:creator>
  <cp:lastModifiedBy>Ленка</cp:lastModifiedBy>
  <cp:revision>1</cp:revision>
  <dcterms:created xsi:type="dcterms:W3CDTF">2016-11-24T19:58:00Z</dcterms:created>
  <dcterms:modified xsi:type="dcterms:W3CDTF">2016-11-24T20:06:00Z</dcterms:modified>
</cp:coreProperties>
</file>